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B5" w:rsidRDefault="005D70B5" w:rsidP="005D70B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D70B5" w:rsidRDefault="005D70B5" w:rsidP="005D70B5">
      <w:pPr>
        <w:rPr>
          <w:rFonts w:ascii="Times New Roman" w:hAnsi="Times New Roman" w:cs="Times New Roman"/>
          <w:b/>
          <w:sz w:val="32"/>
          <w:szCs w:val="32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6118CE2" wp14:editId="6A565B98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B5" w:rsidRDefault="005D70B5" w:rsidP="00587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B5" w:rsidRDefault="005D70B5" w:rsidP="00587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1AA" w:rsidRPr="00587F77" w:rsidRDefault="00D92ECE" w:rsidP="00587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F77">
        <w:rPr>
          <w:rFonts w:ascii="Times New Roman" w:hAnsi="Times New Roman" w:cs="Times New Roman"/>
          <w:b/>
          <w:sz w:val="32"/>
          <w:szCs w:val="32"/>
        </w:rPr>
        <w:t>Красноярский край сохраняет лидерство по количеству ипотечных сделок в Сибири</w:t>
      </w:r>
    </w:p>
    <w:p w:rsidR="00587F77" w:rsidRPr="00587F77" w:rsidRDefault="00587F77" w:rsidP="0058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По итогам февраля 2023 года Красноярский край занимает первое место среди субъектов Сибирского федерального округа по количеству</w:t>
      </w:r>
      <w:r w:rsidR="006204D9">
        <w:rPr>
          <w:rFonts w:ascii="Times New Roman" w:hAnsi="Times New Roman" w:cs="Times New Roman"/>
          <w:sz w:val="28"/>
          <w:szCs w:val="28"/>
        </w:rPr>
        <w:t xml:space="preserve"> ипотечных сделок и десятое</w:t>
      </w:r>
      <w:r w:rsidRPr="00587F77">
        <w:rPr>
          <w:rFonts w:ascii="Times New Roman" w:hAnsi="Times New Roman" w:cs="Times New Roman"/>
          <w:sz w:val="28"/>
          <w:szCs w:val="28"/>
        </w:rPr>
        <w:t xml:space="preserve"> по стране (данные сервиса </w:t>
      </w:r>
      <w:proofErr w:type="spellStart"/>
      <w:r w:rsidRPr="00587F77">
        <w:rPr>
          <w:rStyle w:val="a3"/>
          <w:rFonts w:ascii="Times New Roman" w:hAnsi="Times New Roman" w:cs="Times New Roman"/>
          <w:i w:val="0"/>
          <w:sz w:val="28"/>
          <w:szCs w:val="28"/>
        </w:rPr>
        <w:t>Домклик</w:t>
      </w:r>
      <w:proofErr w:type="spellEnd"/>
      <w:r w:rsidRPr="00587F77">
        <w:rPr>
          <w:rFonts w:ascii="Times New Roman" w:hAnsi="Times New Roman" w:cs="Times New Roman"/>
          <w:sz w:val="28"/>
          <w:szCs w:val="28"/>
        </w:rPr>
        <w:t>).</w:t>
      </w:r>
    </w:p>
    <w:p w:rsidR="00587F77" w:rsidRDefault="00587F77" w:rsidP="00587F77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При этом, 72% таких сделок приходится на вторичный рынок жилья.</w:t>
      </w:r>
      <w:r w:rsidRPr="00587F77">
        <w:rPr>
          <w:rFonts w:ascii="Times New Roman" w:hAnsi="Times New Roman" w:cs="Times New Roman"/>
          <w:sz w:val="28"/>
          <w:szCs w:val="28"/>
        </w:rPr>
        <w:br/>
      </w:r>
      <w:r w:rsidRPr="00587F77">
        <w:rPr>
          <w:rFonts w:ascii="Times New Roman" w:hAnsi="Times New Roman" w:cs="Times New Roman"/>
          <w:sz w:val="28"/>
          <w:szCs w:val="28"/>
        </w:rPr>
        <w:br/>
        <w:t>Больше всего ипотек оформляют в Красноярске, Норильске, Ачинске, Минусинске и Канске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B5" w:rsidRDefault="005D70B5" w:rsidP="00587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F77" w:rsidRDefault="00587F77" w:rsidP="00587F77">
      <w:pPr>
        <w:rPr>
          <w:rFonts w:ascii="Times New Roman" w:hAnsi="Times New Roman" w:cs="Times New Roman"/>
          <w:sz w:val="28"/>
          <w:szCs w:val="28"/>
        </w:rPr>
      </w:pPr>
    </w:p>
    <w:p w:rsidR="005D70B5" w:rsidRDefault="005D70B5" w:rsidP="00587F77">
      <w:pPr>
        <w:rPr>
          <w:rFonts w:ascii="Times New Roman" w:hAnsi="Times New Roman" w:cs="Times New Roman"/>
          <w:sz w:val="28"/>
          <w:szCs w:val="28"/>
        </w:rPr>
      </w:pPr>
    </w:p>
    <w:p w:rsidR="005D70B5" w:rsidRPr="0090053B" w:rsidRDefault="005D70B5" w:rsidP="005D70B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5D70B5" w:rsidRPr="0090053B" w:rsidRDefault="005D70B5" w:rsidP="005D70B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5D70B5" w:rsidRPr="0090053B" w:rsidRDefault="005D70B5" w:rsidP="005D70B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5D70B5" w:rsidRPr="0090053B" w:rsidRDefault="005D70B5" w:rsidP="005D70B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5D70B5" w:rsidRPr="0090053B" w:rsidRDefault="005D70B5" w:rsidP="005D70B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90053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5D70B5" w:rsidRPr="0090053B" w:rsidRDefault="005D70B5" w:rsidP="005D70B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5D70B5" w:rsidRPr="0090053B" w:rsidRDefault="005D70B5" w:rsidP="005D70B5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5D70B5" w:rsidRPr="00A075B9" w:rsidRDefault="005D70B5" w:rsidP="00587F77">
      <w:pPr>
        <w:rPr>
          <w:rFonts w:ascii="Times New Roman" w:hAnsi="Times New Roman" w:cs="Times New Roman"/>
          <w:sz w:val="28"/>
          <w:szCs w:val="28"/>
        </w:rPr>
      </w:pPr>
    </w:p>
    <w:p w:rsidR="00587F77" w:rsidRPr="00D92ECE" w:rsidRDefault="00587F77" w:rsidP="00587F77"/>
    <w:sectPr w:rsidR="00587F77" w:rsidRPr="00D9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CE"/>
    <w:rsid w:val="001041AA"/>
    <w:rsid w:val="00587F77"/>
    <w:rsid w:val="005D70B5"/>
    <w:rsid w:val="006204D9"/>
    <w:rsid w:val="00A075B9"/>
    <w:rsid w:val="00D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5F15-4358-471F-8AEE-942677A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7F7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2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2023-03-03T04:16:00Z</cp:lastPrinted>
  <dcterms:created xsi:type="dcterms:W3CDTF">2023-03-03T02:12:00Z</dcterms:created>
  <dcterms:modified xsi:type="dcterms:W3CDTF">2023-03-03T08:23:00Z</dcterms:modified>
</cp:coreProperties>
</file>